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D9" w:rsidRDefault="00080670" w:rsidP="00080670">
      <w:pPr>
        <w:jc w:val="center"/>
        <w:rPr>
          <w:b/>
          <w:sz w:val="32"/>
          <w:u w:val="single"/>
        </w:rPr>
      </w:pPr>
      <w:r w:rsidRPr="00080670">
        <w:rPr>
          <w:b/>
          <w:sz w:val="32"/>
          <w:u w:val="single"/>
        </w:rPr>
        <w:t>V15.3 PECOS Non-Catalogue guide</w:t>
      </w:r>
    </w:p>
    <w:p w:rsidR="00080670" w:rsidRDefault="00080670" w:rsidP="00080670">
      <w:pPr>
        <w:rPr>
          <w:b/>
          <w:sz w:val="32"/>
          <w:u w:val="single"/>
        </w:rPr>
      </w:pPr>
    </w:p>
    <w:p w:rsidR="00080670" w:rsidRDefault="00080670" w:rsidP="00080670">
      <w:pPr>
        <w:rPr>
          <w:color w:val="1F497D"/>
        </w:rPr>
      </w:pPr>
      <w:r>
        <w:rPr>
          <w:color w:val="1F497D"/>
        </w:rPr>
        <w:t xml:space="preserve">Please note - The below fields are considered </w:t>
      </w:r>
      <w:proofErr w:type="gramStart"/>
      <w:r>
        <w:rPr>
          <w:color w:val="1F497D"/>
        </w:rPr>
        <w:t>man</w:t>
      </w:r>
      <w:bookmarkStart w:id="0" w:name="_GoBack"/>
      <w:bookmarkEnd w:id="0"/>
      <w:r>
        <w:rPr>
          <w:color w:val="1F497D"/>
        </w:rPr>
        <w:t>datory,</w:t>
      </w:r>
      <w:proofErr w:type="gramEnd"/>
      <w:r>
        <w:rPr>
          <w:color w:val="1F497D"/>
        </w:rPr>
        <w:t xml:space="preserve"> however any other fields that aren’t mentioned can be used if you require.</w:t>
      </w:r>
    </w:p>
    <w:p w:rsidR="00080670" w:rsidRDefault="00080670" w:rsidP="00080670">
      <w:pPr>
        <w:rPr>
          <w:color w:val="1F497D"/>
        </w:rPr>
      </w:pPr>
    </w:p>
    <w:p w:rsidR="00080670" w:rsidRDefault="00080670" w:rsidP="0008067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Supplier</w:t>
      </w:r>
      <w:r>
        <w:rPr>
          <w:rFonts w:eastAsia="Times New Roman"/>
        </w:rPr>
        <w:t xml:space="preserve"> – Company that the order is to be sent to.</w:t>
      </w:r>
    </w:p>
    <w:p w:rsidR="00080670" w:rsidRDefault="00080670" w:rsidP="0008067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Quantity</w:t>
      </w:r>
      <w:r>
        <w:rPr>
          <w:rFonts w:eastAsia="Times New Roman"/>
        </w:rPr>
        <w:t xml:space="preserve"> – The number required of the product on the order line (</w:t>
      </w:r>
      <w:r>
        <w:rPr>
          <w:rFonts w:eastAsia="Times New Roman"/>
          <w:b/>
          <w:bCs/>
        </w:rPr>
        <w:t xml:space="preserve">only if the order is quantity based, </w:t>
      </w:r>
      <w:r>
        <w:rPr>
          <w:rFonts w:eastAsia="Times New Roman"/>
          <w:b/>
          <w:bCs/>
          <w:color w:val="FF0000"/>
          <w:u w:val="single"/>
        </w:rPr>
        <w:t>if the order is amount based then this should always be set as 1</w:t>
      </w:r>
      <w:r>
        <w:rPr>
          <w:rFonts w:eastAsia="Times New Roman"/>
        </w:rPr>
        <w:t>).</w:t>
      </w:r>
    </w:p>
    <w:p w:rsidR="00080670" w:rsidRDefault="00080670" w:rsidP="0008067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Estimated price </w:t>
      </w:r>
      <w:r>
        <w:rPr>
          <w:rFonts w:eastAsia="Times New Roman"/>
        </w:rPr>
        <w:t>– This should be the price for each unit (quantity based order) or the total value of the service (amount based order).</w:t>
      </w:r>
    </w:p>
    <w:p w:rsidR="00080670" w:rsidRDefault="00080670" w:rsidP="0008067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UOM</w:t>
      </w:r>
      <w:r>
        <w:rPr>
          <w:rFonts w:eastAsia="Times New Roman"/>
        </w:rPr>
        <w:t xml:space="preserve"> – Type of unit the product is supplied in (box, pack </w:t>
      </w:r>
      <w:proofErr w:type="spellStart"/>
      <w:r>
        <w:rPr>
          <w:rFonts w:eastAsia="Times New Roman"/>
        </w:rPr>
        <w:t>etc</w:t>
      </w:r>
      <w:proofErr w:type="spellEnd"/>
      <w:r>
        <w:rPr>
          <w:rFonts w:eastAsia="Times New Roman"/>
        </w:rPr>
        <w:t>).</w:t>
      </w:r>
    </w:p>
    <w:p w:rsidR="00080670" w:rsidRDefault="00080670" w:rsidP="0008067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Contract</w:t>
      </w:r>
      <w:r>
        <w:rPr>
          <w:rFonts w:eastAsia="Times New Roman"/>
        </w:rPr>
        <w:t xml:space="preserve"> ID – This should give the contract or quote reference, if there is no contract or quote then enter ‘No Contract’.</w:t>
      </w:r>
    </w:p>
    <w:p w:rsidR="00080670" w:rsidRDefault="00080670" w:rsidP="0008067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UOM Quantity</w:t>
      </w:r>
      <w:r>
        <w:rPr>
          <w:rFonts w:eastAsia="Times New Roman"/>
        </w:rPr>
        <w:t xml:space="preserve"> – Number of the product that comes in each unit of sale.</w:t>
      </w:r>
    </w:p>
    <w:p w:rsidR="00080670" w:rsidRDefault="00080670" w:rsidP="0008067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UOM Quantity Unit </w:t>
      </w:r>
      <w:r>
        <w:rPr>
          <w:rFonts w:eastAsia="Times New Roman"/>
        </w:rPr>
        <w:t>– This should match the UOM field already entered.</w:t>
      </w:r>
    </w:p>
    <w:p w:rsidR="00080670" w:rsidRDefault="00080670" w:rsidP="0008067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Settlement Type </w:t>
      </w:r>
      <w:r>
        <w:rPr>
          <w:rFonts w:eastAsia="Times New Roman"/>
        </w:rPr>
        <w:t xml:space="preserve">– </w:t>
      </w:r>
    </w:p>
    <w:p w:rsidR="00080670" w:rsidRDefault="00080670" w:rsidP="00080670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Quantity </w:t>
      </w:r>
      <w:r>
        <w:rPr>
          <w:rFonts w:eastAsia="Times New Roman"/>
        </w:rPr>
        <w:t xml:space="preserve">– This order type is suitable if there is a fixed unit price for the product/service (For example it comes in boxes of fixed value, or there is a specified </w:t>
      </w:r>
      <w:proofErr w:type="gramStart"/>
      <w:r>
        <w:rPr>
          <w:rFonts w:eastAsia="Times New Roman"/>
        </w:rPr>
        <w:t>day</w:t>
      </w:r>
      <w:proofErr w:type="gramEnd"/>
      <w:r>
        <w:rPr>
          <w:rFonts w:eastAsia="Times New Roman"/>
        </w:rPr>
        <w:t xml:space="preserve"> rate for a service).</w:t>
      </w:r>
    </w:p>
    <w:p w:rsidR="00080670" w:rsidRDefault="00080670" w:rsidP="00080670">
      <w:pPr>
        <w:numPr>
          <w:ilvl w:val="1"/>
          <w:numId w:val="1"/>
        </w:numPr>
        <w:spacing w:after="0" w:line="240" w:lineRule="auto"/>
        <w:rPr>
          <w:rFonts w:eastAsia="Times New Roman"/>
          <w:color w:val="1F497D"/>
        </w:rPr>
      </w:pPr>
      <w:r>
        <w:rPr>
          <w:rFonts w:eastAsia="Times New Roman"/>
          <w:b/>
          <w:bCs/>
        </w:rPr>
        <w:t xml:space="preserve">Amount </w:t>
      </w:r>
      <w:r>
        <w:rPr>
          <w:rFonts w:eastAsia="Times New Roman"/>
        </w:rPr>
        <w:t>– This order type is suitable if there is no fixed price for the product/service, and therefore the order cannot be structured easily – usually for services (also known as a value based order).</w:t>
      </w:r>
    </w:p>
    <w:p w:rsidR="00080670" w:rsidRDefault="00080670" w:rsidP="00080670">
      <w:pPr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Category codes (this is where the eClass code is entered - all three levels must be provided)</w:t>
      </w:r>
    </w:p>
    <w:p w:rsidR="00080670" w:rsidRDefault="00080670" w:rsidP="00080670">
      <w:pPr>
        <w:numPr>
          <w:ilvl w:val="1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Category Code Level 1 – </w:t>
      </w:r>
      <w:r>
        <w:rPr>
          <w:rFonts w:eastAsia="Times New Roman"/>
        </w:rPr>
        <w:t>Please select the first level of eClass code.</w:t>
      </w:r>
    </w:p>
    <w:p w:rsidR="00080670" w:rsidRDefault="00080670" w:rsidP="00080670">
      <w:pPr>
        <w:numPr>
          <w:ilvl w:val="1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Category Code Level 2 (will appear after Level 1 is entered) – </w:t>
      </w:r>
      <w:r>
        <w:rPr>
          <w:rFonts w:eastAsia="Times New Roman"/>
        </w:rPr>
        <w:t>Please select the second level of eClass code.</w:t>
      </w:r>
    </w:p>
    <w:p w:rsidR="00080670" w:rsidRDefault="00080670" w:rsidP="00080670">
      <w:pPr>
        <w:numPr>
          <w:ilvl w:val="1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Category Code Level 3 (will appear after Level 2 is entered) – </w:t>
      </w:r>
      <w:r>
        <w:rPr>
          <w:rFonts w:eastAsia="Times New Roman"/>
        </w:rPr>
        <w:t>Please select third level of eClass code.</w:t>
      </w:r>
    </w:p>
    <w:p w:rsidR="00080670" w:rsidRDefault="00080670" w:rsidP="00080670">
      <w:pPr>
        <w:rPr>
          <w:color w:val="1F497D"/>
        </w:rPr>
      </w:pPr>
    </w:p>
    <w:p w:rsidR="00080670" w:rsidRDefault="00080670" w:rsidP="00080670">
      <w:r>
        <w:t>(</w:t>
      </w:r>
      <w:proofErr w:type="gramStart"/>
      <w:r>
        <w:t>if</w:t>
      </w:r>
      <w:proofErr w:type="gramEnd"/>
      <w:r>
        <w:t xml:space="preserve"> you need help finding an appropriate eClass code, please use the following website to search: </w:t>
      </w:r>
      <w:hyperlink r:id="rId6" w:history="1">
        <w:r>
          <w:rPr>
            <w:rStyle w:val="Hyperlink"/>
          </w:rPr>
          <w:t>http://www.nhseclass.nhs.uk</w:t>
        </w:r>
      </w:hyperlink>
      <w:r>
        <w:t xml:space="preserve"> )</w:t>
      </w:r>
    </w:p>
    <w:p w:rsidR="00080670" w:rsidRDefault="00080670" w:rsidP="00080670">
      <w:pPr>
        <w:rPr>
          <w:color w:val="1F497D"/>
        </w:rPr>
      </w:pPr>
    </w:p>
    <w:p w:rsidR="00080670" w:rsidRDefault="00080670" w:rsidP="00080670">
      <w:pPr>
        <w:rPr>
          <w:color w:val="1F497D"/>
        </w:rPr>
      </w:pPr>
    </w:p>
    <w:p w:rsidR="00080670" w:rsidRDefault="00080670" w:rsidP="00080670">
      <w:r>
        <w:rPr>
          <w:noProof/>
          <w:lang w:eastAsia="en-GB"/>
        </w:rPr>
        <w:lastRenderedPageBreak/>
        <w:drawing>
          <wp:inline distT="0" distB="0" distL="0" distR="0">
            <wp:extent cx="4445635" cy="6646545"/>
            <wp:effectExtent l="0" t="0" r="0" b="1905"/>
            <wp:docPr id="1" name="Picture 1" descr="cid:image001.png@01D4ACC9.FA01E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ACC9.FA01E8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664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670" w:rsidRPr="00080670" w:rsidRDefault="00080670" w:rsidP="00080670">
      <w:pPr>
        <w:rPr>
          <w:b/>
          <w:sz w:val="32"/>
          <w:u w:val="single"/>
        </w:rPr>
      </w:pPr>
    </w:p>
    <w:sectPr w:rsidR="00080670" w:rsidRPr="00080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D0678"/>
    <w:multiLevelType w:val="hybridMultilevel"/>
    <w:tmpl w:val="A9300EDE"/>
    <w:lvl w:ilvl="0" w:tplc="A96059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70"/>
    <w:rsid w:val="00080670"/>
    <w:rsid w:val="00E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06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06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ACC9.FA01E86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seclass.nhs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Whittington Hospital NHS Trust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calvertma</dc:creator>
  <cp:lastModifiedBy>calvertma</cp:lastModifiedBy>
  <cp:revision>1</cp:revision>
  <dcterms:created xsi:type="dcterms:W3CDTF">2019-01-18T09:29:00Z</dcterms:created>
  <dcterms:modified xsi:type="dcterms:W3CDTF">2019-01-18T09:31:00Z</dcterms:modified>
</cp:coreProperties>
</file>